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417" w:rsidRDefault="00552E82" w:rsidP="00651417">
      <w:pPr>
        <w:jc w:val="center"/>
        <w:rPr>
          <w:b/>
        </w:rPr>
      </w:pPr>
      <w:r>
        <w:rPr>
          <w:b/>
        </w:rPr>
        <w:t>Lesson 29</w:t>
      </w:r>
      <w:r w:rsidR="00206A5D">
        <w:rPr>
          <w:b/>
        </w:rPr>
        <w:t xml:space="preserve">: </w:t>
      </w:r>
      <w:r w:rsidR="0027785A">
        <w:rPr>
          <w:b/>
        </w:rPr>
        <w:t xml:space="preserve">God is </w:t>
      </w:r>
      <w:proofErr w:type="gramStart"/>
      <w:r w:rsidR="0027785A">
        <w:rPr>
          <w:b/>
        </w:rPr>
        <w:t>Still</w:t>
      </w:r>
      <w:proofErr w:type="gramEnd"/>
      <w:r w:rsidR="0027785A">
        <w:rPr>
          <w:b/>
        </w:rPr>
        <w:t xml:space="preserve"> Willing to Save</w:t>
      </w:r>
      <w:r w:rsidR="005019B4">
        <w:rPr>
          <w:b/>
        </w:rPr>
        <w:t>!</w:t>
      </w:r>
    </w:p>
    <w:p w:rsidR="00CF5BC6" w:rsidRDefault="00651417" w:rsidP="00767BFD">
      <w:pPr>
        <w:jc w:val="center"/>
      </w:pPr>
      <w:r>
        <w:t xml:space="preserve">Text: </w:t>
      </w:r>
      <w:r w:rsidR="003C0997">
        <w:t xml:space="preserve">Romans </w:t>
      </w:r>
      <w:r w:rsidR="00552E82">
        <w:t>11:1</w:t>
      </w:r>
      <w:r w:rsidR="00BD3159">
        <w:t>-</w:t>
      </w:r>
      <w:r w:rsidR="00552E82">
        <w:t>15</w:t>
      </w:r>
    </w:p>
    <w:p w:rsidR="00651417" w:rsidRDefault="00651417" w:rsidP="00651417">
      <w:pPr>
        <w:rPr>
          <w:b/>
        </w:rPr>
      </w:pPr>
      <w:r>
        <w:rPr>
          <w:b/>
        </w:rPr>
        <w:t>Introduction</w:t>
      </w:r>
    </w:p>
    <w:p w:rsidR="005B6320" w:rsidRDefault="00552E82" w:rsidP="008C28D6">
      <w:pPr>
        <w:ind w:firstLine="720"/>
      </w:pPr>
      <w:r>
        <w:t>The majority of Jews remain in a state of condemnation before God because they continue to reject Jesus as their Messiah</w:t>
      </w:r>
      <w:r w:rsidR="005B6320">
        <w:t xml:space="preserve"> (</w:t>
      </w:r>
      <w:r w:rsidR="008C28D6">
        <w:t xml:space="preserve">Romans </w:t>
      </w:r>
      <w:r w:rsidR="005B6320">
        <w:t>10:21)</w:t>
      </w:r>
      <w:r>
        <w:t xml:space="preserve">. </w:t>
      </w:r>
      <w:r w:rsidR="00713940">
        <w:t xml:space="preserve">Their willful unbelief naturally leaves you wondering if </w:t>
      </w:r>
      <w:r w:rsidR="005019B4">
        <w:t>there any hope</w:t>
      </w:r>
      <w:r w:rsidR="00E64C4E">
        <w:t xml:space="preserve"> of their salvation. Has God</w:t>
      </w:r>
      <w:r w:rsidR="005019B4">
        <w:t xml:space="preserve"> ceased working with them?</w:t>
      </w:r>
      <w:r w:rsidR="00713940">
        <w:t xml:space="preserve"> </w:t>
      </w:r>
      <w:r w:rsidR="00143524">
        <w:t xml:space="preserve"> Paul prese</w:t>
      </w:r>
      <w:r w:rsidR="008C28D6">
        <w:t xml:space="preserve">nts this question in Romans 11: </w:t>
      </w:r>
      <w:r w:rsidR="00143524">
        <w:t xml:space="preserve">“Hath God cast away His people?” </w:t>
      </w:r>
      <w:proofErr w:type="gramStart"/>
      <w:r w:rsidR="00143524">
        <w:t>(v. 1).</w:t>
      </w:r>
      <w:proofErr w:type="gramEnd"/>
      <w:r w:rsidR="00143524">
        <w:t xml:space="preserve"> </w:t>
      </w:r>
      <w:r w:rsidR="005B6320">
        <w:t xml:space="preserve">He immediately answers his own question, “God forbid.” </w:t>
      </w:r>
      <w:r w:rsidR="00143524">
        <w:t>In this chapter, Paul provides evidence that Go</w:t>
      </w:r>
      <w:r w:rsidR="008C28D6">
        <w:t xml:space="preserve">d has not cast away His people. </w:t>
      </w:r>
      <w:r w:rsidR="005B6320">
        <w:t>D</w:t>
      </w:r>
      <w:r w:rsidR="008C28D6">
        <w:t xml:space="preserve">espite their rejection, God faithfully works to introduce them to their Savior. </w:t>
      </w:r>
      <w:r w:rsidR="0027785A">
        <w:t xml:space="preserve">What a patient and longsuffering God! </w:t>
      </w:r>
      <w:r w:rsidR="005019B4">
        <w:t xml:space="preserve">We can likewise praise the Lord that God is still willing to save! </w:t>
      </w:r>
    </w:p>
    <w:p w:rsidR="008C28D6" w:rsidRDefault="008C28D6" w:rsidP="008C28D6">
      <w:pPr>
        <w:ind w:firstLine="720"/>
      </w:pPr>
    </w:p>
    <w:p w:rsidR="00C0575E" w:rsidRPr="00F03F5A" w:rsidRDefault="00C0575E" w:rsidP="008C28D6">
      <w:pPr>
        <w:pStyle w:val="ListParagraph"/>
        <w:numPr>
          <w:ilvl w:val="0"/>
          <w:numId w:val="3"/>
        </w:numPr>
        <w:rPr>
          <w:b/>
        </w:rPr>
      </w:pPr>
      <w:r w:rsidRPr="00F03F5A">
        <w:rPr>
          <w:b/>
        </w:rPr>
        <w:t>The first evidence that God</w:t>
      </w:r>
      <w:r w:rsidR="0027785A" w:rsidRPr="00F03F5A">
        <w:rPr>
          <w:b/>
        </w:rPr>
        <w:t xml:space="preserve"> is still willing to save</w:t>
      </w:r>
      <w:r w:rsidRPr="00F03F5A">
        <w:rPr>
          <w:b/>
        </w:rPr>
        <w:t xml:space="preserve"> is the remnant of Jewish believers. </w:t>
      </w:r>
      <w:r w:rsidR="0027785A" w:rsidRPr="00F03F5A">
        <w:rPr>
          <w:b/>
        </w:rPr>
        <w:t>(v. 1-</w:t>
      </w:r>
      <w:r w:rsidR="000000E2" w:rsidRPr="00F03F5A">
        <w:rPr>
          <w:b/>
        </w:rPr>
        <w:t>6)</w:t>
      </w:r>
    </w:p>
    <w:p w:rsidR="005019B4" w:rsidRDefault="008C28D6" w:rsidP="005019B4">
      <w:pPr>
        <w:pStyle w:val="ListParagraph"/>
        <w:numPr>
          <w:ilvl w:val="1"/>
          <w:numId w:val="3"/>
        </w:numPr>
      </w:pPr>
      <w:r>
        <w:t xml:space="preserve">As a saved Israelite, Paul was living </w:t>
      </w:r>
      <w:r w:rsidR="00143524">
        <w:t>proof that God has n</w:t>
      </w:r>
      <w:r>
        <w:t>ot cast away His people. (v. 1)</w:t>
      </w:r>
      <w:r w:rsidR="00143524">
        <w:t xml:space="preserve"> </w:t>
      </w:r>
      <w:r w:rsidR="000000E2">
        <w:t xml:space="preserve">He represents what God desires to do regarding all Jews. </w:t>
      </w:r>
    </w:p>
    <w:p w:rsidR="008C28D6" w:rsidRDefault="005019B4" w:rsidP="005019B4">
      <w:pPr>
        <w:pStyle w:val="ListParagraph"/>
        <w:numPr>
          <w:ilvl w:val="1"/>
          <w:numId w:val="3"/>
        </w:numPr>
      </w:pPr>
      <w:r>
        <w:t>I</w:t>
      </w:r>
      <w:r w:rsidR="005B6320">
        <w:t>n His perfect foreknowledge</w:t>
      </w:r>
      <w:r>
        <w:t>, God</w:t>
      </w:r>
      <w:r w:rsidR="005B6320">
        <w:t xml:space="preserve"> chose to bring the Messiah into the world through the Jewish people. </w:t>
      </w:r>
      <w:r>
        <w:t xml:space="preserve">He has not cast them away or pushed them aside. </w:t>
      </w:r>
      <w:r w:rsidR="008C28D6">
        <w:t xml:space="preserve">(v. 2a) </w:t>
      </w:r>
    </w:p>
    <w:p w:rsidR="008C28D6" w:rsidRDefault="008C28D6" w:rsidP="008C28D6">
      <w:pPr>
        <w:pStyle w:val="ListParagraph"/>
        <w:numPr>
          <w:ilvl w:val="2"/>
          <w:numId w:val="3"/>
        </w:numPr>
      </w:pPr>
      <w:r>
        <w:t xml:space="preserve"> </w:t>
      </w:r>
      <w:r w:rsidR="005B6320">
        <w:t xml:space="preserve">In this chapter, Paul is focused on the people as a whole rather than individuals. </w:t>
      </w:r>
    </w:p>
    <w:p w:rsidR="008C28D6" w:rsidRDefault="008C28D6" w:rsidP="008C28D6">
      <w:pPr>
        <w:pStyle w:val="ListParagraph"/>
        <w:numPr>
          <w:ilvl w:val="2"/>
          <w:numId w:val="3"/>
        </w:numPr>
      </w:pPr>
      <w:r>
        <w:t xml:space="preserve"> </w:t>
      </w:r>
      <w:r w:rsidR="00B249AE">
        <w:t>His pr</w:t>
      </w:r>
      <w:r w:rsidR="005019B4">
        <w:t xml:space="preserve">omises to the people of Israel </w:t>
      </w:r>
      <w:r w:rsidR="00B249AE">
        <w:t xml:space="preserve">does not mean that every individual in Israel will be saved and enjoy His blessings. Obviously, there are Jews who have died without Christ. </w:t>
      </w:r>
    </w:p>
    <w:p w:rsidR="00C57AEF" w:rsidRDefault="008C28D6" w:rsidP="00FA53A2">
      <w:pPr>
        <w:pStyle w:val="ListParagraph"/>
        <w:numPr>
          <w:ilvl w:val="2"/>
          <w:numId w:val="3"/>
        </w:numPr>
      </w:pPr>
      <w:r>
        <w:t xml:space="preserve"> </w:t>
      </w:r>
      <w:r w:rsidR="00B249AE">
        <w:t>Praise the Lord for those who</w:t>
      </w:r>
      <w:r w:rsidR="000B3BBC">
        <w:t>,</w:t>
      </w:r>
      <w:r w:rsidR="00B249AE">
        <w:t xml:space="preserve"> like Paul</w:t>
      </w:r>
      <w:r w:rsidR="000B3BBC">
        <w:t>,</w:t>
      </w:r>
      <w:r w:rsidR="00B249AE">
        <w:t xml:space="preserve"> have received their Messiah! Paul presents this group as a </w:t>
      </w:r>
      <w:r w:rsidR="00B249AE" w:rsidRPr="008C28D6">
        <w:rPr>
          <w:i/>
        </w:rPr>
        <w:t>remnant</w:t>
      </w:r>
      <w:r w:rsidR="00B249AE">
        <w:t xml:space="preserve">. Low and Nida define </w:t>
      </w:r>
      <w:r w:rsidR="00B249AE" w:rsidRPr="008C28D6">
        <w:rPr>
          <w:i/>
        </w:rPr>
        <w:t>remnant</w:t>
      </w:r>
      <w:r w:rsidR="00B249AE">
        <w:t xml:space="preserve"> as, “</w:t>
      </w:r>
      <w:r w:rsidR="00B249AE" w:rsidRPr="00B249AE">
        <w:t>a relatively small</w:t>
      </w:r>
      <w:r w:rsidR="00B249AE">
        <w:t xml:space="preserve"> part which continues to exist.” </w:t>
      </w:r>
    </w:p>
    <w:p w:rsidR="00FA53A2" w:rsidRDefault="00FA53A2" w:rsidP="00FA53A2">
      <w:pPr>
        <w:pStyle w:val="ListParagraph"/>
        <w:numPr>
          <w:ilvl w:val="2"/>
          <w:numId w:val="3"/>
        </w:numPr>
      </w:pPr>
      <w:r>
        <w:t xml:space="preserve">This does </w:t>
      </w:r>
      <w:r w:rsidR="000000E2">
        <w:t>not mean that God forced belief</w:t>
      </w:r>
      <w:r>
        <w:t xml:space="preserve"> upon them. It simply indicates that they heard the message of justification by faith and responded appropriately. </w:t>
      </w:r>
    </w:p>
    <w:p w:rsidR="00143524" w:rsidRDefault="00FA53A2" w:rsidP="00FA53A2">
      <w:pPr>
        <w:pStyle w:val="ListParagraph"/>
        <w:numPr>
          <w:ilvl w:val="1"/>
          <w:numId w:val="3"/>
        </w:numPr>
      </w:pPr>
      <w:r>
        <w:t>Paul</w:t>
      </w:r>
      <w:r w:rsidR="00143524">
        <w:t xml:space="preserve"> present</w:t>
      </w:r>
      <w:r>
        <w:t>ed Elijah’s</w:t>
      </w:r>
      <w:r w:rsidR="00143524">
        <w:t xml:space="preserve"> example as evidence that God has a remnant. (v. 2</w:t>
      </w:r>
      <w:r w:rsidR="000000E2">
        <w:t>b</w:t>
      </w:r>
      <w:r w:rsidR="00143524">
        <w:t>-</w:t>
      </w:r>
      <w:r>
        <w:t>4)</w:t>
      </w:r>
      <w:r w:rsidR="00143524">
        <w:t xml:space="preserve"> </w:t>
      </w:r>
    </w:p>
    <w:p w:rsidR="00143524" w:rsidRDefault="00FA53A2" w:rsidP="00FA53A2">
      <w:pPr>
        <w:pStyle w:val="ListParagraph"/>
        <w:numPr>
          <w:ilvl w:val="2"/>
          <w:numId w:val="3"/>
        </w:numPr>
      </w:pPr>
      <w:r>
        <w:t xml:space="preserve"> </w:t>
      </w:r>
      <w:r w:rsidR="00143524">
        <w:t>Elijah thought he was the only one taking a stand for the LORD in his day. (v. 3)</w:t>
      </w:r>
    </w:p>
    <w:p w:rsidR="00143524" w:rsidRDefault="00FA53A2" w:rsidP="00FA53A2">
      <w:pPr>
        <w:pStyle w:val="ListParagraph"/>
        <w:numPr>
          <w:ilvl w:val="2"/>
          <w:numId w:val="3"/>
        </w:numPr>
      </w:pPr>
      <w:r>
        <w:t xml:space="preserve"> </w:t>
      </w:r>
      <w:r w:rsidR="00143524">
        <w:t>God informed Elijah that a rem</w:t>
      </w:r>
      <w:r>
        <w:t>nant of 7</w:t>
      </w:r>
      <w:r w:rsidR="000B3BBC">
        <w:t>,</w:t>
      </w:r>
      <w:r>
        <w:t xml:space="preserve">000 remained faithful! </w:t>
      </w:r>
      <w:r w:rsidR="00143524">
        <w:t xml:space="preserve">(v. 4) </w:t>
      </w:r>
    </w:p>
    <w:p w:rsidR="00FA53A2" w:rsidRDefault="00FA53A2" w:rsidP="00FA53A2">
      <w:pPr>
        <w:pStyle w:val="ListParagraph"/>
        <w:numPr>
          <w:ilvl w:val="1"/>
          <w:numId w:val="3"/>
        </w:numPr>
      </w:pPr>
      <w:r>
        <w:t>There are other biblical examples of the re</w:t>
      </w:r>
      <w:r w:rsidR="00F03F5A">
        <w:t>mnant such as Noah</w:t>
      </w:r>
      <w:r>
        <w:t>, Da</w:t>
      </w:r>
      <w:r w:rsidR="00F03F5A">
        <w:t xml:space="preserve">niel, Ezekiel, Mordecai, </w:t>
      </w:r>
      <w:proofErr w:type="gramStart"/>
      <w:r w:rsidR="000000E2">
        <w:t>Esther</w:t>
      </w:r>
      <w:proofErr w:type="gramEnd"/>
      <w:r w:rsidR="000000E2">
        <w:t>, John the Baptist,</w:t>
      </w:r>
      <w:r w:rsidR="00F03F5A">
        <w:t xml:space="preserve"> </w:t>
      </w:r>
      <w:r w:rsidR="000000E2">
        <w:t>Simeon and Anna</w:t>
      </w:r>
      <w:r w:rsidR="00F03F5A">
        <w:t xml:space="preserve">. Hebrews 11 represents the remnant of faith. </w:t>
      </w:r>
    </w:p>
    <w:p w:rsidR="00143524" w:rsidRDefault="00143524" w:rsidP="00FA53A2">
      <w:pPr>
        <w:pStyle w:val="ListParagraph"/>
        <w:numPr>
          <w:ilvl w:val="1"/>
          <w:numId w:val="3"/>
        </w:numPr>
      </w:pPr>
      <w:r>
        <w:t xml:space="preserve">Paul made the connection to </w:t>
      </w:r>
      <w:r w:rsidR="00FA53A2">
        <w:t>the</w:t>
      </w:r>
      <w:r>
        <w:t xml:space="preserve"> situation</w:t>
      </w:r>
      <w:r w:rsidR="00FA53A2">
        <w:t xml:space="preserve"> of their day</w:t>
      </w:r>
      <w:r>
        <w:t xml:space="preserve">. (v. 5) </w:t>
      </w:r>
      <w:proofErr w:type="gramStart"/>
      <w:r>
        <w:t>A</w:t>
      </w:r>
      <w:proofErr w:type="gramEnd"/>
      <w:r>
        <w:t xml:space="preserve"> remnant remained because of the election of grace. </w:t>
      </w:r>
      <w:r w:rsidR="00853695">
        <w:t>God’s ch</w:t>
      </w:r>
      <w:r w:rsidR="00FA53A2">
        <w:t>oice is not based on man’s performance</w:t>
      </w:r>
      <w:r w:rsidR="00853695">
        <w:t xml:space="preserve">. </w:t>
      </w:r>
      <w:r w:rsidR="00FA53A2">
        <w:t xml:space="preserve">He has chosen to save any who come by faith. </w:t>
      </w:r>
      <w:r w:rsidR="005019B4">
        <w:t xml:space="preserve">Those who trust Christ today illustrate that God is still willing to save! </w:t>
      </w:r>
    </w:p>
    <w:p w:rsidR="00853695" w:rsidRDefault="00853695" w:rsidP="00FA53A2">
      <w:pPr>
        <w:pStyle w:val="ListParagraph"/>
        <w:numPr>
          <w:ilvl w:val="1"/>
          <w:numId w:val="3"/>
        </w:numPr>
      </w:pPr>
      <w:r>
        <w:t xml:space="preserve">It is impossible that salvation is a combination of grace and works! (v. 6) </w:t>
      </w:r>
      <w:proofErr w:type="gramStart"/>
      <w:r>
        <w:t>If</w:t>
      </w:r>
      <w:proofErr w:type="gramEnd"/>
      <w:r>
        <w:t xml:space="preserve"> it </w:t>
      </w:r>
      <w:r w:rsidR="00FA53A2">
        <w:t xml:space="preserve">was </w:t>
      </w:r>
      <w:r>
        <w:t>possible for man to please God</w:t>
      </w:r>
      <w:r w:rsidR="00F03F5A">
        <w:t xml:space="preserve"> by his good works</w:t>
      </w:r>
      <w:r>
        <w:t xml:space="preserve">, Jesus’ sacrificial death on the cross was not necessary. Since that is not the case, it is only possible to be accepted by God on the basis of grace through faith. </w:t>
      </w:r>
    </w:p>
    <w:p w:rsidR="00C0575E" w:rsidRDefault="00C0575E" w:rsidP="00C0575E">
      <w:pPr>
        <w:pStyle w:val="ListParagraph"/>
        <w:ind w:left="1440"/>
      </w:pPr>
    </w:p>
    <w:p w:rsidR="00853695" w:rsidRPr="00F03F5A" w:rsidRDefault="00C0575E" w:rsidP="00F03F5A">
      <w:pPr>
        <w:pStyle w:val="ListParagraph"/>
        <w:numPr>
          <w:ilvl w:val="0"/>
          <w:numId w:val="3"/>
        </w:numPr>
        <w:rPr>
          <w:b/>
        </w:rPr>
      </w:pPr>
      <w:r w:rsidRPr="00F03F5A">
        <w:rPr>
          <w:b/>
        </w:rPr>
        <w:t xml:space="preserve">The second </w:t>
      </w:r>
      <w:r w:rsidR="00F03F5A" w:rsidRPr="00F03F5A">
        <w:rPr>
          <w:b/>
        </w:rPr>
        <w:t>evidence</w:t>
      </w:r>
      <w:r w:rsidRPr="00F03F5A">
        <w:rPr>
          <w:b/>
        </w:rPr>
        <w:t xml:space="preserve"> that God</w:t>
      </w:r>
      <w:r w:rsidR="00F03F5A" w:rsidRPr="00F03F5A">
        <w:rPr>
          <w:b/>
        </w:rPr>
        <w:t xml:space="preserve"> is still willing to save is the conversion of the Gentiles</w:t>
      </w:r>
      <w:r w:rsidR="005019B4">
        <w:rPr>
          <w:b/>
        </w:rPr>
        <w:t xml:space="preserve"> and the effect God intended it to have</w:t>
      </w:r>
      <w:r w:rsidR="002A71DD">
        <w:rPr>
          <w:b/>
        </w:rPr>
        <w:t xml:space="preserve"> up</w:t>
      </w:r>
      <w:r w:rsidR="005019B4">
        <w:rPr>
          <w:b/>
        </w:rPr>
        <w:t>on unbelieving Jews</w:t>
      </w:r>
      <w:r w:rsidRPr="00F03F5A">
        <w:rPr>
          <w:b/>
        </w:rPr>
        <w:t xml:space="preserve">. </w:t>
      </w:r>
      <w:r w:rsidR="00853695" w:rsidRPr="00F03F5A">
        <w:rPr>
          <w:b/>
        </w:rPr>
        <w:t>(v. 7-</w:t>
      </w:r>
      <w:r w:rsidR="00284A36" w:rsidRPr="00F03F5A">
        <w:rPr>
          <w:b/>
        </w:rPr>
        <w:t>15</w:t>
      </w:r>
      <w:r w:rsidR="00FA53A2" w:rsidRPr="00F03F5A">
        <w:rPr>
          <w:b/>
        </w:rPr>
        <w:t xml:space="preserve">) </w:t>
      </w:r>
    </w:p>
    <w:p w:rsidR="00B249AE" w:rsidRDefault="00FA53A2" w:rsidP="00FA53A2">
      <w:pPr>
        <w:pStyle w:val="ListParagraph"/>
        <w:numPr>
          <w:ilvl w:val="1"/>
          <w:numId w:val="3"/>
        </w:numPr>
      </w:pPr>
      <w:r>
        <w:t xml:space="preserve">The reference to the remnant </w:t>
      </w:r>
      <w:r w:rsidR="00B249AE">
        <w:t xml:space="preserve">indicates that there are those of Israel who are not recipients of God’s grace. </w:t>
      </w:r>
      <w:r>
        <w:t>(v. 7</w:t>
      </w:r>
      <w:r w:rsidR="00284A36">
        <w:t>-8</w:t>
      </w:r>
      <w:r>
        <w:t xml:space="preserve">) </w:t>
      </w:r>
    </w:p>
    <w:p w:rsidR="00FA53A2" w:rsidRDefault="00FA53A2" w:rsidP="00FA53A2">
      <w:pPr>
        <w:pStyle w:val="ListParagraph"/>
        <w:numPr>
          <w:ilvl w:val="2"/>
          <w:numId w:val="3"/>
        </w:numPr>
      </w:pPr>
      <w:r>
        <w:t xml:space="preserve"> </w:t>
      </w:r>
      <w:r w:rsidR="00853695">
        <w:t>Israel failed in their attempt to manufacture righteousnes</w:t>
      </w:r>
      <w:r>
        <w:t xml:space="preserve">s (v. 7a). </w:t>
      </w:r>
    </w:p>
    <w:p w:rsidR="00284A36" w:rsidRDefault="00FA53A2" w:rsidP="00FA53A2">
      <w:pPr>
        <w:pStyle w:val="ListParagraph"/>
        <w:numPr>
          <w:ilvl w:val="2"/>
          <w:numId w:val="3"/>
        </w:numPr>
      </w:pPr>
      <w:r>
        <w:t xml:space="preserve"> The elect</w:t>
      </w:r>
      <w:r w:rsidR="00B249AE">
        <w:t xml:space="preserve"> have </w:t>
      </w:r>
      <w:r w:rsidR="00853695">
        <w:t>obtained righteousness</w:t>
      </w:r>
      <w:r w:rsidR="00BD4513">
        <w:t xml:space="preserve"> by faith</w:t>
      </w:r>
      <w:r w:rsidR="00853695">
        <w:t xml:space="preserve"> (v. 7b</w:t>
      </w:r>
      <w:r w:rsidR="00284A36">
        <w:t>; 9:30</w:t>
      </w:r>
      <w:r w:rsidR="00853695">
        <w:t xml:space="preserve">). </w:t>
      </w:r>
    </w:p>
    <w:p w:rsidR="00143524" w:rsidRDefault="00284A36" w:rsidP="00284A36">
      <w:pPr>
        <w:pStyle w:val="ListParagraph"/>
        <w:numPr>
          <w:ilvl w:val="2"/>
          <w:numId w:val="3"/>
        </w:numPr>
      </w:pPr>
      <w:r>
        <w:t xml:space="preserve"> </w:t>
      </w:r>
      <w:r w:rsidR="00853695">
        <w:t>Those who have persiste</w:t>
      </w:r>
      <w:r w:rsidR="00F03F5A">
        <w:t>d in unbelief have been blinded</w:t>
      </w:r>
      <w:r w:rsidR="00853695">
        <w:t xml:space="preserve"> (v. 7c)</w:t>
      </w:r>
      <w:r w:rsidR="00F03F5A">
        <w:t>.</w:t>
      </w:r>
      <w:r w:rsidR="00853695">
        <w:t xml:space="preserve"> </w:t>
      </w:r>
      <w:r>
        <w:t>T</w:t>
      </w:r>
      <w:r w:rsidR="00853695">
        <w:t xml:space="preserve">his coincides with the Old Testament. (v. 8; </w:t>
      </w:r>
      <w:r w:rsidR="00BD4513">
        <w:t>Deut</w:t>
      </w:r>
      <w:r w:rsidR="000B3BBC">
        <w:t>eronomy</w:t>
      </w:r>
      <w:r w:rsidR="00BD4513">
        <w:t xml:space="preserve"> 29:4; Isa</w:t>
      </w:r>
      <w:r w:rsidR="000B3BBC">
        <w:t>iah</w:t>
      </w:r>
      <w:r w:rsidR="00BD4513">
        <w:t xml:space="preserve"> 29:10)</w:t>
      </w:r>
    </w:p>
    <w:p w:rsidR="00853695" w:rsidRDefault="00853695" w:rsidP="00284A36">
      <w:pPr>
        <w:pStyle w:val="ListParagraph"/>
        <w:numPr>
          <w:ilvl w:val="1"/>
          <w:numId w:val="3"/>
        </w:numPr>
      </w:pPr>
      <w:r>
        <w:t>As those at war against God, their purposes have been frustrated. (</w:t>
      </w:r>
      <w:proofErr w:type="gramStart"/>
      <w:r>
        <w:t>v. 9</w:t>
      </w:r>
      <w:proofErr w:type="gramEnd"/>
      <w:r>
        <w:t>-10)</w:t>
      </w:r>
      <w:r w:rsidR="00BD4513">
        <w:t xml:space="preserve"> Paul used a quote from Psalm 69:22-23 to demonstrate how God has dealt with the Jews who have resisted the gospel. </w:t>
      </w:r>
    </w:p>
    <w:p w:rsidR="00AD5271" w:rsidRDefault="00284A36" w:rsidP="00284A36">
      <w:pPr>
        <w:pStyle w:val="ListParagraph"/>
        <w:numPr>
          <w:ilvl w:val="1"/>
          <w:numId w:val="3"/>
        </w:numPr>
      </w:pPr>
      <w:r>
        <w:lastRenderedPageBreak/>
        <w:t>Nonetheless, t</w:t>
      </w:r>
      <w:r w:rsidR="00853695">
        <w:t xml:space="preserve">hey are not beyond the reach of </w:t>
      </w:r>
      <w:r w:rsidR="002A71DD">
        <w:t>God’s grace!</w:t>
      </w:r>
      <w:r w:rsidR="00853695">
        <w:t xml:space="preserve"> (v. 11) </w:t>
      </w:r>
    </w:p>
    <w:p w:rsidR="00AD5271" w:rsidRDefault="00284A36" w:rsidP="00284A36">
      <w:pPr>
        <w:pStyle w:val="ListParagraph"/>
        <w:numPr>
          <w:ilvl w:val="2"/>
          <w:numId w:val="3"/>
        </w:numPr>
      </w:pPr>
      <w:r>
        <w:t xml:space="preserve"> </w:t>
      </w:r>
      <w:r w:rsidR="00AD5271">
        <w:t xml:space="preserve">Their hardened condition </w:t>
      </w:r>
      <w:r>
        <w:t>is not a permanent condition</w:t>
      </w:r>
      <w:r w:rsidR="00AD5271">
        <w:t xml:space="preserve">. God will still save them if they will turn to Him. </w:t>
      </w:r>
    </w:p>
    <w:p w:rsidR="002A71DD" w:rsidRDefault="00284A36" w:rsidP="00284A36">
      <w:pPr>
        <w:pStyle w:val="ListParagraph"/>
        <w:numPr>
          <w:ilvl w:val="2"/>
          <w:numId w:val="3"/>
        </w:numPr>
      </w:pPr>
      <w:r>
        <w:t xml:space="preserve"> They have stumbled (tripped), but they have not fallen (been destroyed, ruined). They are rejecting their Messiah, but they have not come to a complete state of ruin. </w:t>
      </w:r>
    </w:p>
    <w:p w:rsidR="0086310F" w:rsidRDefault="00284A36" w:rsidP="00284A36">
      <w:pPr>
        <w:pStyle w:val="ListParagraph"/>
        <w:numPr>
          <w:ilvl w:val="2"/>
          <w:numId w:val="3"/>
        </w:numPr>
      </w:pPr>
      <w:r>
        <w:t>A different word for “</w:t>
      </w:r>
      <w:r w:rsidR="002E2DD2">
        <w:t>fall</w:t>
      </w:r>
      <w:r>
        <w:t>” is used in the latter part of verse</w:t>
      </w:r>
      <w:r w:rsidR="002A71DD">
        <w:t xml:space="preserve"> 11</w:t>
      </w:r>
      <w:r>
        <w:t xml:space="preserve"> to describe their transgression</w:t>
      </w:r>
      <w:r w:rsidR="0086310F">
        <w:t xml:space="preserve">. They have failed to believe and their lack of belief </w:t>
      </w:r>
      <w:r w:rsidR="002E2DD2">
        <w:t xml:space="preserve">has opened the door of salvation to the Gentiles. </w:t>
      </w:r>
    </w:p>
    <w:p w:rsidR="00AD5271" w:rsidRDefault="002A71DD" w:rsidP="00284A36">
      <w:pPr>
        <w:pStyle w:val="ListParagraph"/>
        <w:numPr>
          <w:ilvl w:val="2"/>
          <w:numId w:val="3"/>
        </w:numPr>
      </w:pPr>
      <w:r>
        <w:t>The conversion of the Gentiles</w:t>
      </w:r>
      <w:r w:rsidR="002E2DD2">
        <w:t xml:space="preserve"> should </w:t>
      </w:r>
      <w:r w:rsidR="0086310F">
        <w:t>provoke the Jews to jealousy. It should cause them to want what the</w:t>
      </w:r>
      <w:r w:rsidR="000B3BBC">
        <w:t xml:space="preserve"> Gentiles</w:t>
      </w:r>
      <w:r w:rsidR="00F03F5A">
        <w:t xml:space="preserve"> have</w:t>
      </w:r>
      <w:r>
        <w:t xml:space="preserve"> in Christ Jesus</w:t>
      </w:r>
      <w:r w:rsidR="00F03F5A">
        <w:t xml:space="preserve">. </w:t>
      </w:r>
    </w:p>
    <w:p w:rsidR="00F03F5A" w:rsidRDefault="00F03F5A" w:rsidP="00284A36">
      <w:pPr>
        <w:pStyle w:val="ListParagraph"/>
        <w:numPr>
          <w:ilvl w:val="2"/>
          <w:numId w:val="3"/>
        </w:numPr>
      </w:pPr>
      <w:r>
        <w:t xml:space="preserve">If the conversion of the Gentiles was aimed to provoke the Jews to jealousy, </w:t>
      </w:r>
      <w:r w:rsidR="002A71DD">
        <w:t>it</w:t>
      </w:r>
      <w:r>
        <w:t xml:space="preserve"> indicates that there is still the opportunity for them to be saved! </w:t>
      </w:r>
    </w:p>
    <w:p w:rsidR="0086310F" w:rsidRDefault="00C95625" w:rsidP="0086310F">
      <w:pPr>
        <w:pStyle w:val="ListParagraph"/>
        <w:numPr>
          <w:ilvl w:val="1"/>
          <w:numId w:val="3"/>
        </w:numPr>
      </w:pPr>
      <w:r>
        <w:t xml:space="preserve">If the </w:t>
      </w:r>
      <w:r w:rsidR="002E2DD2">
        <w:t xml:space="preserve">judgment </w:t>
      </w:r>
      <w:r>
        <w:t xml:space="preserve">of the unbelieving Jews </w:t>
      </w:r>
      <w:r w:rsidR="002E2DD2">
        <w:t>r</w:t>
      </w:r>
      <w:r w:rsidR="00AD5271">
        <w:t xml:space="preserve">esults in the spiritual riches </w:t>
      </w:r>
      <w:r w:rsidR="002A71DD">
        <w:t xml:space="preserve">of </w:t>
      </w:r>
      <w:r w:rsidR="002E2DD2">
        <w:t xml:space="preserve">the world, then </w:t>
      </w:r>
      <w:r w:rsidR="002A71DD">
        <w:t>their restoration will be even more beneficial</w:t>
      </w:r>
      <w:r w:rsidR="002E2DD2">
        <w:t xml:space="preserve">. (v. 12) </w:t>
      </w:r>
    </w:p>
    <w:p w:rsidR="002E2DD2" w:rsidRDefault="002A71DD" w:rsidP="0086310F">
      <w:pPr>
        <w:pStyle w:val="ListParagraph"/>
        <w:numPr>
          <w:ilvl w:val="2"/>
          <w:numId w:val="3"/>
        </w:numPr>
      </w:pPr>
      <w:r>
        <w:t>I</w:t>
      </w:r>
      <w:r w:rsidR="005223B7">
        <w:t>f the Jews’ loss has been the Gentile gain, how much more will their gai</w:t>
      </w:r>
      <w:r w:rsidR="0086310F">
        <w:t>n produce even greater gain</w:t>
      </w:r>
      <w:r>
        <w:t xml:space="preserve"> for the Gentiles!</w:t>
      </w:r>
      <w:r w:rsidR="005223B7">
        <w:t xml:space="preserve"> </w:t>
      </w:r>
    </w:p>
    <w:p w:rsidR="005223B7" w:rsidRDefault="0086310F" w:rsidP="0086310F">
      <w:pPr>
        <w:pStyle w:val="ListParagraph"/>
        <w:numPr>
          <w:ilvl w:val="2"/>
          <w:numId w:val="3"/>
        </w:numPr>
      </w:pPr>
      <w:r>
        <w:t xml:space="preserve"> </w:t>
      </w:r>
      <w:r w:rsidR="005223B7">
        <w:t>When he refers to their “fullness</w:t>
      </w:r>
      <w:r w:rsidR="000B3BBC">
        <w:t>,</w:t>
      </w:r>
      <w:r w:rsidR="005223B7">
        <w:t>” he is speaking in terms of their restoration. W</w:t>
      </w:r>
      <w:r w:rsidR="002A71DD">
        <w:t xml:space="preserve">hat a blessing it will be </w:t>
      </w:r>
      <w:r>
        <w:t xml:space="preserve">when the Jews are restored spiritually and numerically! </w:t>
      </w:r>
    </w:p>
    <w:p w:rsidR="005223B7" w:rsidRDefault="002A71DD" w:rsidP="0086310F">
      <w:pPr>
        <w:pStyle w:val="ListParagraph"/>
        <w:numPr>
          <w:ilvl w:val="1"/>
          <w:numId w:val="3"/>
        </w:numPr>
      </w:pPr>
      <w:r>
        <w:t xml:space="preserve">Even as the apostle sent to the Gentiles, Paul always had a heart for his own countrymen. </w:t>
      </w:r>
      <w:r w:rsidR="002E2DD2">
        <w:t>(</w:t>
      </w:r>
      <w:proofErr w:type="gramStart"/>
      <w:r w:rsidR="002E2DD2">
        <w:t>v</w:t>
      </w:r>
      <w:proofErr w:type="gramEnd"/>
      <w:r w:rsidR="002E2DD2">
        <w:t>. 13-14)</w:t>
      </w:r>
      <w:r w:rsidR="005223B7">
        <w:t xml:space="preserve"> He hoped that </w:t>
      </w:r>
      <w:r w:rsidR="0086310F">
        <w:t>the</w:t>
      </w:r>
      <w:r w:rsidR="005223B7">
        <w:t xml:space="preserve"> conversion</w:t>
      </w:r>
      <w:r w:rsidR="0086310F">
        <w:t xml:space="preserve"> of the Gentiles</w:t>
      </w:r>
      <w:r w:rsidR="005223B7">
        <w:t xml:space="preserve"> might prompt the Jews to turn to Christ. </w:t>
      </w:r>
      <w:r>
        <w:t>Again, this indicat</w:t>
      </w:r>
      <w:r w:rsidR="00F03F5A">
        <w:t xml:space="preserve">es that God is still willing to save. </w:t>
      </w:r>
    </w:p>
    <w:p w:rsidR="00436E04" w:rsidRDefault="005223B7" w:rsidP="0047518F">
      <w:pPr>
        <w:pStyle w:val="ListParagraph"/>
        <w:numPr>
          <w:ilvl w:val="1"/>
          <w:numId w:val="3"/>
        </w:numPr>
      </w:pPr>
      <w:r>
        <w:t xml:space="preserve">If their rejection resulted in the reconciliation of the world, receiving them will be life from the dead. (v. 15) </w:t>
      </w:r>
      <w:proofErr w:type="gramStart"/>
      <w:r w:rsidR="00377538">
        <w:t>There</w:t>
      </w:r>
      <w:proofErr w:type="gramEnd"/>
      <w:r w:rsidR="00377538">
        <w:t xml:space="preserve"> is question regarding the meaning of </w:t>
      </w:r>
      <w:r w:rsidR="002A71DD">
        <w:t xml:space="preserve">the phrase, </w:t>
      </w:r>
      <w:r w:rsidR="00377538">
        <w:t>“life from the dead.”</w:t>
      </w:r>
    </w:p>
    <w:p w:rsidR="00436E04" w:rsidRDefault="0047518F" w:rsidP="0047518F">
      <w:pPr>
        <w:pStyle w:val="ListParagraph"/>
        <w:numPr>
          <w:ilvl w:val="2"/>
          <w:numId w:val="3"/>
        </w:numPr>
      </w:pPr>
      <w:r>
        <w:t xml:space="preserve"> </w:t>
      </w:r>
      <w:r w:rsidR="00436E04">
        <w:t>It could be understood as a metaphor for the spiritual restoration of Israel.</w:t>
      </w:r>
    </w:p>
    <w:p w:rsidR="00436E04" w:rsidRDefault="0047518F" w:rsidP="0054420A">
      <w:pPr>
        <w:pStyle w:val="ListParagraph"/>
        <w:numPr>
          <w:ilvl w:val="2"/>
          <w:numId w:val="3"/>
        </w:numPr>
      </w:pPr>
      <w:r>
        <w:t xml:space="preserve"> </w:t>
      </w:r>
      <w:r w:rsidR="00377538">
        <w:t>It could be a reference to the</w:t>
      </w:r>
      <w:r w:rsidR="00037856">
        <w:t xml:space="preserve"> literal</w:t>
      </w:r>
      <w:r w:rsidR="00377538">
        <w:t xml:space="preserve"> resurrection that will take place upon Christ’s Second Coming. Jews will be saved during the tribulation period. They will go from being a remnant to a </w:t>
      </w:r>
      <w:r w:rsidR="00037856">
        <w:t>large number. It will be a climatic end to s</w:t>
      </w:r>
      <w:r w:rsidR="0054420A">
        <w:t xml:space="preserve">alvation history. </w:t>
      </w:r>
      <w:r>
        <w:t>A</w:t>
      </w:r>
      <w:r w:rsidR="0094663C">
        <w:t xml:space="preserve"> great future is ahead for Israel! </w:t>
      </w:r>
    </w:p>
    <w:p w:rsidR="003C0997" w:rsidRDefault="003C0997" w:rsidP="009F6A3B"/>
    <w:p w:rsidR="009F6A3B" w:rsidRPr="002A71DD" w:rsidRDefault="009F6A3B" w:rsidP="008C28D6">
      <w:pPr>
        <w:pStyle w:val="ListParagraph"/>
        <w:numPr>
          <w:ilvl w:val="0"/>
          <w:numId w:val="3"/>
        </w:numPr>
        <w:rPr>
          <w:b/>
        </w:rPr>
      </w:pPr>
      <w:r w:rsidRPr="002A71DD">
        <w:rPr>
          <w:b/>
        </w:rPr>
        <w:t>Central Idea:</w:t>
      </w:r>
      <w:r w:rsidR="0047518F" w:rsidRPr="002A71DD">
        <w:rPr>
          <w:b/>
        </w:rPr>
        <w:t xml:space="preserve"> Paul proved</w:t>
      </w:r>
      <w:r w:rsidR="002A71DD" w:rsidRPr="002A71DD">
        <w:rPr>
          <w:b/>
        </w:rPr>
        <w:t xml:space="preserve"> that God is still willing to save </w:t>
      </w:r>
      <w:r w:rsidR="0047518F" w:rsidRPr="002A71DD">
        <w:rPr>
          <w:b/>
        </w:rPr>
        <w:t xml:space="preserve">Israel by </w:t>
      </w:r>
      <w:r w:rsidR="002A71DD" w:rsidRPr="002A71DD">
        <w:rPr>
          <w:b/>
        </w:rPr>
        <w:t>presenting the evidence</w:t>
      </w:r>
      <w:r w:rsidR="0047518F" w:rsidRPr="002A71DD">
        <w:rPr>
          <w:b/>
        </w:rPr>
        <w:t xml:space="preserve"> of a remnant and God’s continued effort to bring lost Jews to Christ. </w:t>
      </w:r>
    </w:p>
    <w:p w:rsidR="009F6A3B" w:rsidRPr="009F6A3B" w:rsidRDefault="009F6A3B" w:rsidP="009F6A3B"/>
    <w:p w:rsidR="002A71DD" w:rsidRPr="00D77DEF" w:rsidRDefault="009F6A3B" w:rsidP="008C28D6">
      <w:pPr>
        <w:pStyle w:val="ListParagraph"/>
        <w:numPr>
          <w:ilvl w:val="0"/>
          <w:numId w:val="3"/>
        </w:numPr>
        <w:rPr>
          <w:b/>
        </w:rPr>
      </w:pPr>
      <w:r w:rsidRPr="00D77DEF">
        <w:rPr>
          <w:b/>
        </w:rPr>
        <w:t xml:space="preserve">Application: </w:t>
      </w:r>
      <w:r w:rsidR="002A71DD" w:rsidRPr="00D77DEF">
        <w:rPr>
          <w:b/>
        </w:rPr>
        <w:t xml:space="preserve">The fact that God is still willing to save is evident in those who have trusted Christ and God’s continued effort to bring the lost to Christ. </w:t>
      </w:r>
    </w:p>
    <w:p w:rsidR="00D77DEF" w:rsidRDefault="002A71DD" w:rsidP="002A71DD">
      <w:pPr>
        <w:pStyle w:val="ListParagraph"/>
        <w:numPr>
          <w:ilvl w:val="1"/>
          <w:numId w:val="3"/>
        </w:numPr>
      </w:pPr>
      <w:r>
        <w:t xml:space="preserve">If you have not been saved, God is willing to save you today! </w:t>
      </w:r>
      <w:r w:rsidR="00D77DEF">
        <w:t xml:space="preserve">There is no reason to think you are an exception. God is willing to save ANY who will come to Him by faith. </w:t>
      </w:r>
    </w:p>
    <w:p w:rsidR="009F6A3B" w:rsidRDefault="002A71DD" w:rsidP="002A71DD">
      <w:pPr>
        <w:pStyle w:val="ListParagraph"/>
        <w:numPr>
          <w:ilvl w:val="1"/>
          <w:numId w:val="3"/>
        </w:numPr>
      </w:pPr>
      <w:r>
        <w:t xml:space="preserve"> </w:t>
      </w:r>
      <w:r w:rsidR="00D77DEF">
        <w:t>We should not give up on evangelizing the lost</w:t>
      </w:r>
      <w:r w:rsidR="000B3BBC">
        <w:t>,</w:t>
      </w:r>
      <w:bookmarkStart w:id="0" w:name="_GoBack"/>
      <w:bookmarkEnd w:id="0"/>
      <w:r w:rsidR="00D77DEF">
        <w:t xml:space="preserve"> since God is still willing to save</w:t>
      </w:r>
      <w:r w:rsidR="00D6682E">
        <w:t>. As long as a person is physically alive</w:t>
      </w:r>
      <w:r w:rsidR="00D77DEF">
        <w:t xml:space="preserve">, they can be saved. Even though your friend or family member has repeatedly rejected Christ, don’t give up on them. Trust the power of the gospel. </w:t>
      </w:r>
    </w:p>
    <w:p w:rsidR="00D77DEF" w:rsidRPr="009F6A3B" w:rsidRDefault="00D77DEF" w:rsidP="002A71DD">
      <w:pPr>
        <w:pStyle w:val="ListParagraph"/>
        <w:numPr>
          <w:ilvl w:val="1"/>
          <w:numId w:val="3"/>
        </w:numPr>
      </w:pPr>
      <w:r>
        <w:t xml:space="preserve">Your life ought to provoke others to desire a relationship with Jesus Christ. </w:t>
      </w:r>
    </w:p>
    <w:p w:rsidR="005D362F" w:rsidRDefault="005D362F" w:rsidP="005D362F"/>
    <w:p w:rsidR="00651417" w:rsidRPr="00BD3B1B" w:rsidRDefault="00651417" w:rsidP="00BD3B1B">
      <w:pPr>
        <w:rPr>
          <w:b/>
        </w:rPr>
      </w:pPr>
      <w:r w:rsidRPr="00BD3B1B">
        <w:rPr>
          <w:b/>
        </w:rPr>
        <w:t>Conclusion</w:t>
      </w:r>
    </w:p>
    <w:p w:rsidR="00A77773" w:rsidRPr="00651417" w:rsidRDefault="00D77DEF" w:rsidP="00D6682E">
      <w:pPr>
        <w:ind w:firstLine="720"/>
      </w:pPr>
      <w:r>
        <w:t>God</w:t>
      </w:r>
      <w:r w:rsidR="00284A36">
        <w:t xml:space="preserve"> continues the work of reconciliation even when man is obstinate. </w:t>
      </w:r>
      <w:r>
        <w:t xml:space="preserve">He is still willing to save! </w:t>
      </w:r>
      <w:r w:rsidR="00284A36">
        <w:t>We know this is the case with individuals. What about Israel as a whole? Can the nation be saved? Has God given up on the people as a whole?</w:t>
      </w:r>
      <w:r>
        <w:t xml:space="preserve"> We will take up that question in the coming lesson. </w:t>
      </w:r>
    </w:p>
    <w:sectPr w:rsidR="00A77773" w:rsidRPr="00651417" w:rsidSect="007231D0">
      <w:headerReference w:type="default" r:id="rId8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785A" w:rsidRDefault="0027785A" w:rsidP="00A534F9">
      <w:pPr>
        <w:spacing w:line="240" w:lineRule="auto"/>
      </w:pPr>
      <w:r>
        <w:separator/>
      </w:r>
    </w:p>
  </w:endnote>
  <w:endnote w:type="continuationSeparator" w:id="0">
    <w:p w:rsidR="0027785A" w:rsidRDefault="0027785A" w:rsidP="00A534F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785A" w:rsidRDefault="0027785A" w:rsidP="00A534F9">
      <w:pPr>
        <w:spacing w:line="240" w:lineRule="auto"/>
      </w:pPr>
      <w:r>
        <w:separator/>
      </w:r>
    </w:p>
  </w:footnote>
  <w:footnote w:type="continuationSeparator" w:id="0">
    <w:p w:rsidR="0027785A" w:rsidRDefault="0027785A" w:rsidP="00A534F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785A" w:rsidRDefault="0027785A" w:rsidP="00A534F9">
    <w:r>
      <w:t>Romans – Declaring Your Faith in Christ</w:t>
    </w:r>
  </w:p>
  <w:p w:rsidR="0027785A" w:rsidRDefault="0027785A">
    <w:pPr>
      <w:pStyle w:val="Header"/>
    </w:pPr>
  </w:p>
  <w:p w:rsidR="0027785A" w:rsidRDefault="0027785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D0F78"/>
    <w:multiLevelType w:val="hybridMultilevel"/>
    <w:tmpl w:val="C83EB0EA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5">
      <w:start w:val="1"/>
      <w:numFmt w:val="upperLetter"/>
      <w:lvlText w:val="%2."/>
      <w:lvlJc w:val="left"/>
      <w:pPr>
        <w:ind w:left="1440" w:hanging="360"/>
      </w:pPr>
    </w:lvl>
    <w:lvl w:ilvl="2" w:tplc="15D63696">
      <w:start w:val="1"/>
      <w:numFmt w:val="decimal"/>
      <w:lvlText w:val="%3."/>
      <w:lvlJc w:val="right"/>
      <w:pPr>
        <w:ind w:left="2160" w:hanging="180"/>
      </w:pPr>
      <w:rPr>
        <w:rFonts w:hint="default"/>
      </w:rPr>
    </w:lvl>
    <w:lvl w:ilvl="3" w:tplc="04090019">
      <w:start w:val="1"/>
      <w:numFmt w:val="lowerLetter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C914A3"/>
    <w:multiLevelType w:val="hybridMultilevel"/>
    <w:tmpl w:val="35A0C226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5">
      <w:start w:val="1"/>
      <w:numFmt w:val="upperLetter"/>
      <w:lvlText w:val="%2."/>
      <w:lvlJc w:val="left"/>
      <w:pPr>
        <w:ind w:left="1440" w:hanging="360"/>
      </w:pPr>
    </w:lvl>
    <w:lvl w:ilvl="2" w:tplc="0409000F">
      <w:start w:val="1"/>
      <w:numFmt w:val="decimal"/>
      <w:lvlText w:val="%3."/>
      <w:lvlJc w:val="lef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27D0"/>
    <w:rsid w:val="000000E2"/>
    <w:rsid w:val="00037856"/>
    <w:rsid w:val="000611BA"/>
    <w:rsid w:val="00067984"/>
    <w:rsid w:val="00073A82"/>
    <w:rsid w:val="0008635A"/>
    <w:rsid w:val="00094C85"/>
    <w:rsid w:val="000A1FC8"/>
    <w:rsid w:val="000A23B3"/>
    <w:rsid w:val="000A76EF"/>
    <w:rsid w:val="000B3BBC"/>
    <w:rsid w:val="000B4FC3"/>
    <w:rsid w:val="000B569C"/>
    <w:rsid w:val="000B78DA"/>
    <w:rsid w:val="000C56A5"/>
    <w:rsid w:val="000F5024"/>
    <w:rsid w:val="001427D0"/>
    <w:rsid w:val="00143524"/>
    <w:rsid w:val="00163030"/>
    <w:rsid w:val="00164DA0"/>
    <w:rsid w:val="00192489"/>
    <w:rsid w:val="001A1058"/>
    <w:rsid w:val="001A5676"/>
    <w:rsid w:val="001D3A1C"/>
    <w:rsid w:val="001D663F"/>
    <w:rsid w:val="001F27E1"/>
    <w:rsid w:val="001F32F0"/>
    <w:rsid w:val="001F5296"/>
    <w:rsid w:val="002029C0"/>
    <w:rsid w:val="00206A5D"/>
    <w:rsid w:val="00207AC7"/>
    <w:rsid w:val="00215A5E"/>
    <w:rsid w:val="0022498F"/>
    <w:rsid w:val="00250011"/>
    <w:rsid w:val="002558BA"/>
    <w:rsid w:val="0027785A"/>
    <w:rsid w:val="00284A36"/>
    <w:rsid w:val="002933FF"/>
    <w:rsid w:val="0029753F"/>
    <w:rsid w:val="002A7119"/>
    <w:rsid w:val="002A71DD"/>
    <w:rsid w:val="002D2CA0"/>
    <w:rsid w:val="002E2DD2"/>
    <w:rsid w:val="00314ADA"/>
    <w:rsid w:val="00317758"/>
    <w:rsid w:val="00325BAE"/>
    <w:rsid w:val="0034527A"/>
    <w:rsid w:val="00362F6A"/>
    <w:rsid w:val="0037138D"/>
    <w:rsid w:val="00372E60"/>
    <w:rsid w:val="00377538"/>
    <w:rsid w:val="00381BC4"/>
    <w:rsid w:val="00390DA9"/>
    <w:rsid w:val="003925C1"/>
    <w:rsid w:val="003961AF"/>
    <w:rsid w:val="003A3937"/>
    <w:rsid w:val="003B3A2A"/>
    <w:rsid w:val="003C0997"/>
    <w:rsid w:val="003C7AE3"/>
    <w:rsid w:val="003F5130"/>
    <w:rsid w:val="003F5BAF"/>
    <w:rsid w:val="003F734F"/>
    <w:rsid w:val="004321A9"/>
    <w:rsid w:val="00436E04"/>
    <w:rsid w:val="004406B8"/>
    <w:rsid w:val="00442ED5"/>
    <w:rsid w:val="00447093"/>
    <w:rsid w:val="004510EB"/>
    <w:rsid w:val="004568E5"/>
    <w:rsid w:val="0047518F"/>
    <w:rsid w:val="004770DC"/>
    <w:rsid w:val="0049683A"/>
    <w:rsid w:val="004B2612"/>
    <w:rsid w:val="004C58C9"/>
    <w:rsid w:val="004D3CD2"/>
    <w:rsid w:val="004D6CDA"/>
    <w:rsid w:val="0050038F"/>
    <w:rsid w:val="0050063D"/>
    <w:rsid w:val="005019B4"/>
    <w:rsid w:val="005223B7"/>
    <w:rsid w:val="0054420A"/>
    <w:rsid w:val="00552E82"/>
    <w:rsid w:val="00555B45"/>
    <w:rsid w:val="0058376A"/>
    <w:rsid w:val="00583AAC"/>
    <w:rsid w:val="00593B98"/>
    <w:rsid w:val="005A3B91"/>
    <w:rsid w:val="005A6A1F"/>
    <w:rsid w:val="005B3C87"/>
    <w:rsid w:val="005B48D8"/>
    <w:rsid w:val="005B6320"/>
    <w:rsid w:val="005C5F27"/>
    <w:rsid w:val="005D362F"/>
    <w:rsid w:val="005D5B2C"/>
    <w:rsid w:val="005E5ABC"/>
    <w:rsid w:val="005F6235"/>
    <w:rsid w:val="00620DE1"/>
    <w:rsid w:val="00643E83"/>
    <w:rsid w:val="00651417"/>
    <w:rsid w:val="00672C44"/>
    <w:rsid w:val="006978F9"/>
    <w:rsid w:val="006A57D3"/>
    <w:rsid w:val="006B2A03"/>
    <w:rsid w:val="006D7988"/>
    <w:rsid w:val="006E1AAF"/>
    <w:rsid w:val="006E6BDC"/>
    <w:rsid w:val="006F64EC"/>
    <w:rsid w:val="00712E33"/>
    <w:rsid w:val="00713940"/>
    <w:rsid w:val="007231D0"/>
    <w:rsid w:val="007547B1"/>
    <w:rsid w:val="00767BFD"/>
    <w:rsid w:val="00787586"/>
    <w:rsid w:val="00794CE2"/>
    <w:rsid w:val="007B0CCB"/>
    <w:rsid w:val="007C0974"/>
    <w:rsid w:val="007C0D30"/>
    <w:rsid w:val="007C6CFC"/>
    <w:rsid w:val="008036DD"/>
    <w:rsid w:val="0081394D"/>
    <w:rsid w:val="008323C4"/>
    <w:rsid w:val="00853695"/>
    <w:rsid w:val="0086310F"/>
    <w:rsid w:val="008672FD"/>
    <w:rsid w:val="0087085E"/>
    <w:rsid w:val="00874018"/>
    <w:rsid w:val="008A6271"/>
    <w:rsid w:val="008A726D"/>
    <w:rsid w:val="008A751E"/>
    <w:rsid w:val="008C05BD"/>
    <w:rsid w:val="008C28D6"/>
    <w:rsid w:val="008D134C"/>
    <w:rsid w:val="008E321A"/>
    <w:rsid w:val="008F463F"/>
    <w:rsid w:val="009325FD"/>
    <w:rsid w:val="00934EDF"/>
    <w:rsid w:val="0094663C"/>
    <w:rsid w:val="00983E92"/>
    <w:rsid w:val="009C59B7"/>
    <w:rsid w:val="009D492D"/>
    <w:rsid w:val="009F651E"/>
    <w:rsid w:val="009F6A3B"/>
    <w:rsid w:val="00A46B3D"/>
    <w:rsid w:val="00A534F9"/>
    <w:rsid w:val="00A77773"/>
    <w:rsid w:val="00AB5C20"/>
    <w:rsid w:val="00AC0B65"/>
    <w:rsid w:val="00AC1704"/>
    <w:rsid w:val="00AC611A"/>
    <w:rsid w:val="00AD40AC"/>
    <w:rsid w:val="00AD5271"/>
    <w:rsid w:val="00AF0C50"/>
    <w:rsid w:val="00AF1BDD"/>
    <w:rsid w:val="00B04925"/>
    <w:rsid w:val="00B11BD4"/>
    <w:rsid w:val="00B249AE"/>
    <w:rsid w:val="00B37240"/>
    <w:rsid w:val="00B62B01"/>
    <w:rsid w:val="00B65AE8"/>
    <w:rsid w:val="00B8681C"/>
    <w:rsid w:val="00B8792B"/>
    <w:rsid w:val="00BA45C9"/>
    <w:rsid w:val="00BB33AC"/>
    <w:rsid w:val="00BD24EC"/>
    <w:rsid w:val="00BD3159"/>
    <w:rsid w:val="00BD3B1B"/>
    <w:rsid w:val="00BD4513"/>
    <w:rsid w:val="00BF1544"/>
    <w:rsid w:val="00C0575E"/>
    <w:rsid w:val="00C10148"/>
    <w:rsid w:val="00C10D71"/>
    <w:rsid w:val="00C24FD0"/>
    <w:rsid w:val="00C4068E"/>
    <w:rsid w:val="00C5380D"/>
    <w:rsid w:val="00C57AEF"/>
    <w:rsid w:val="00C639EA"/>
    <w:rsid w:val="00C77A1C"/>
    <w:rsid w:val="00C85118"/>
    <w:rsid w:val="00C9207F"/>
    <w:rsid w:val="00C95625"/>
    <w:rsid w:val="00CA788C"/>
    <w:rsid w:val="00CB377C"/>
    <w:rsid w:val="00CB72C0"/>
    <w:rsid w:val="00CE4D1A"/>
    <w:rsid w:val="00CF5BC6"/>
    <w:rsid w:val="00D208A5"/>
    <w:rsid w:val="00D229D6"/>
    <w:rsid w:val="00D257AE"/>
    <w:rsid w:val="00D26E9F"/>
    <w:rsid w:val="00D64CF7"/>
    <w:rsid w:val="00D663F4"/>
    <w:rsid w:val="00D6682E"/>
    <w:rsid w:val="00D76B0D"/>
    <w:rsid w:val="00D77DEF"/>
    <w:rsid w:val="00D95097"/>
    <w:rsid w:val="00D97A45"/>
    <w:rsid w:val="00DB30FA"/>
    <w:rsid w:val="00DC502B"/>
    <w:rsid w:val="00DE7099"/>
    <w:rsid w:val="00E033D2"/>
    <w:rsid w:val="00E1091C"/>
    <w:rsid w:val="00E34150"/>
    <w:rsid w:val="00E345AF"/>
    <w:rsid w:val="00E50315"/>
    <w:rsid w:val="00E55287"/>
    <w:rsid w:val="00E64C4E"/>
    <w:rsid w:val="00E7231C"/>
    <w:rsid w:val="00E96646"/>
    <w:rsid w:val="00EC253D"/>
    <w:rsid w:val="00ED61A9"/>
    <w:rsid w:val="00EE1152"/>
    <w:rsid w:val="00F03F5A"/>
    <w:rsid w:val="00F417A2"/>
    <w:rsid w:val="00F641E3"/>
    <w:rsid w:val="00F667B9"/>
    <w:rsid w:val="00F705D7"/>
    <w:rsid w:val="00FA53A2"/>
    <w:rsid w:val="00FC7B15"/>
    <w:rsid w:val="00FF0E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141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534F9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534F9"/>
  </w:style>
  <w:style w:type="paragraph" w:styleId="Footer">
    <w:name w:val="footer"/>
    <w:basedOn w:val="Normal"/>
    <w:link w:val="FooterChar"/>
    <w:uiPriority w:val="99"/>
    <w:unhideWhenUsed/>
    <w:rsid w:val="00A534F9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534F9"/>
  </w:style>
  <w:style w:type="paragraph" w:styleId="BalloonText">
    <w:name w:val="Balloon Text"/>
    <w:basedOn w:val="Normal"/>
    <w:link w:val="BalloonTextChar"/>
    <w:uiPriority w:val="99"/>
    <w:semiHidden/>
    <w:unhideWhenUsed/>
    <w:rsid w:val="00A534F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34F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978F9"/>
    <w:pPr>
      <w:ind w:left="720"/>
      <w:contextualSpacing/>
    </w:pPr>
  </w:style>
  <w:style w:type="paragraph" w:styleId="Subtitle">
    <w:name w:val="Subtitle"/>
    <w:basedOn w:val="Normal"/>
    <w:next w:val="Normal"/>
    <w:link w:val="SubtitleChar"/>
    <w:uiPriority w:val="11"/>
    <w:qFormat/>
    <w:rsid w:val="00B65AE8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B65AE8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141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534F9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534F9"/>
  </w:style>
  <w:style w:type="paragraph" w:styleId="Footer">
    <w:name w:val="footer"/>
    <w:basedOn w:val="Normal"/>
    <w:link w:val="FooterChar"/>
    <w:uiPriority w:val="99"/>
    <w:unhideWhenUsed/>
    <w:rsid w:val="00A534F9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534F9"/>
  </w:style>
  <w:style w:type="paragraph" w:styleId="BalloonText">
    <w:name w:val="Balloon Text"/>
    <w:basedOn w:val="Normal"/>
    <w:link w:val="BalloonTextChar"/>
    <w:uiPriority w:val="99"/>
    <w:semiHidden/>
    <w:unhideWhenUsed/>
    <w:rsid w:val="00A534F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34F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978F9"/>
    <w:pPr>
      <w:ind w:left="720"/>
      <w:contextualSpacing/>
    </w:pPr>
  </w:style>
  <w:style w:type="paragraph" w:styleId="Subtitle">
    <w:name w:val="Subtitle"/>
    <w:basedOn w:val="Normal"/>
    <w:next w:val="Normal"/>
    <w:link w:val="SubtitleChar"/>
    <w:uiPriority w:val="11"/>
    <w:qFormat/>
    <w:rsid w:val="00B65AE8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B65AE8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750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0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1006</Words>
  <Characters>5740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Jason Gaddis</dc:creator>
  <cp:lastModifiedBy>Kelly Owen</cp:lastModifiedBy>
  <cp:revision>3</cp:revision>
  <dcterms:created xsi:type="dcterms:W3CDTF">2016-09-16T18:25:00Z</dcterms:created>
  <dcterms:modified xsi:type="dcterms:W3CDTF">2016-09-19T21:52:00Z</dcterms:modified>
</cp:coreProperties>
</file>